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510006231-N-2019 z dnia 10-01-2019 r. </w:t>
      </w:r>
    </w:p>
    <w:p w:rsidR="00BB773E" w:rsidRPr="00BB773E" w:rsidRDefault="00BB773E" w:rsidP="00BB77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Górniczej: UBEZPIECZENIE ZAGŁĘBIOWSKIEGO CENTRUM ONKOLOGII SZPITALA SPECJALISTYCZNEGO IM. SZ STARKIEWICZA W DĄBROWIE GÓRNICZEJ 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Usługi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  <w:bookmarkStart w:id="0" w:name="_GoBack"/>
      <w:bookmarkEnd w:id="0"/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635652-N-2018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500252748-N-2018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Inny: Samodzielny Publiczny Zakład Opieki Zdrowotnej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UBEZPIECZENIE ZAGŁĘBIOWSKIEGO CENTRUM ONKOLOGII SZPITALA SPECJALISTYCZNEGO IM. SZ STARKIEWICZA W DĄBROWIE GÓRNICZEJ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BB77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>ZP/74/</w:t>
      </w:r>
      <w:proofErr w:type="spellStart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>ZCOSzpSp</w:t>
      </w:r>
      <w:proofErr w:type="spellEnd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/2018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Usługi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BB773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UBEZPIECZENIE ZAGŁĘBIOWSKIEGO CENTRUM ONKOLOGII SZPITALA SPECJALISTYCZNEGO IM. SZ STARKIEWICZA W DĄBROWIE GÓRNICZEJ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66510000-8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Dodatkowe kody CPV: 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66515400-7, 66515000-3, 66516000-0, 66516100-1, 66512100-3, 66514110-0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>Przetarg nieograniczony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BB773E" w:rsidRPr="00BB773E" w:rsidTr="00BB773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1   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Część 01 - (a) Ubezpieczenie mienia od wszystkich </w:t>
            </w:r>
            <w:proofErr w:type="spellStart"/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ryzyk</w:t>
            </w:r>
            <w:proofErr w:type="spellEnd"/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(b) Ubezpieczenie sprzętu elektronicznego od wszystkich </w:t>
            </w:r>
            <w:proofErr w:type="spellStart"/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ryzyk</w:t>
            </w:r>
            <w:proofErr w:type="spellEnd"/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</w:tc>
      </w:tr>
      <w:tr w:rsidR="00BB773E" w:rsidRPr="00BB773E" w:rsidTr="00BB773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BB773E" w:rsidRPr="00BB773E" w:rsidTr="00BB773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09/11/2018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118435.37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4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4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AXA Ubezpieczenia Towarzystwo Ubezpieczeń i Reasekuracji S.A.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Chłodna 51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00-867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Warszawa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mazowieckie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114115.55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114115.55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Oferta z najwyższą ceną/kosztem 257093.06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BB773E" w:rsidRPr="00BB773E" w:rsidTr="00BB773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2   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Część 02 - (a) Obowiązkowe ubezpieczenie odpowiedzialności cywilnej podmiotu wykonującego działalność leczniczą (b) Dobrowolne ubezpieczenie odpowiedzialności cywilnej za szkody wyrządzone osobie trzeciej w związku z prowadzeniem działalności i posiadaniem mienia </w:t>
            </w:r>
          </w:p>
        </w:tc>
      </w:tr>
      <w:tr w:rsidR="00BB773E" w:rsidRPr="00BB773E" w:rsidTr="00BB773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BB773E" w:rsidRPr="00BB773E" w:rsidTr="00BB773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08/11/2018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512000.00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Towarzystwo Ubezpieczeń Wzajemnych Polski Zakład Ubezpieczeń Wzajemnych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Ogrodowa 58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00-876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Warszawa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mazowieckie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 xml:space="preserve">IV.6) INFORMACJA O CENIE WYBRANEJ OFERTY/ WARTOŚCI ZAWARTEJ UMOWY ORAZ O OFERTACH Z NAJNIŻSZĄ I NAJWYŻSZĄ CENĄ/KOSZTEM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481780.00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481780.00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481780.00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BB773E" w:rsidRPr="00BB773E" w:rsidTr="00BB773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3   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Część 03 - Dobrowolne ubezpieczenie odpowiedzialności cywilnej podmiotu wykonującego działalność leczniczą (ubezpieczenie nadwyżkowe) </w:t>
            </w:r>
          </w:p>
        </w:tc>
      </w:tr>
      <w:tr w:rsidR="00BB773E" w:rsidRPr="00BB773E" w:rsidTr="00BB773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BB773E" w:rsidRPr="00BB773E" w:rsidTr="00BB773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08/11/2018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68000.00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Towarzystwo Ubezpieczeń Wzajemnych Polski Zakład Ubezpieczeń Wzajemnych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Ogrodowa 58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00-876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Warszawa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mazowieckie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67418.00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67418.00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67418.00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BB773E" w:rsidRPr="00BB773E" w:rsidTr="00BB773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4   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Część 04 - (a) Obowiązkowe ubezpieczenie odpowiedzialności cywilnej posiadaczy pojazdów mechanicznych (b) Ubezpieczenie następstw nieszczęśliwych wypadków powstałych w związku z ruchem pojazdów mechanicznych (c) Ubezpieczenie autocasco </w:t>
            </w:r>
          </w:p>
        </w:tc>
      </w:tr>
      <w:tr w:rsidR="00BB773E" w:rsidRPr="00BB773E" w:rsidTr="00BB773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BB773E" w:rsidRPr="00BB773E" w:rsidTr="00BB773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09/11/2018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54000.00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Powszechny Zakład Ubezpieczeń S.A.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</w:t>
            </w:r>
            <w:proofErr w:type="spellStart"/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Al.Jana</w:t>
            </w:r>
            <w:proofErr w:type="spellEnd"/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Pawła II 24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00-133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Warszawa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mazowieckie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46812.00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46812.00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46812.00 </w:t>
            </w: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BB773E" w:rsidRPr="00BB773E" w:rsidRDefault="00BB773E" w:rsidP="00BB7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B77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 na podstawie art.  ustawy </w:t>
      </w:r>
      <w:proofErr w:type="spellStart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BB773E" w:rsidRPr="00BB773E" w:rsidRDefault="00BB773E" w:rsidP="00BB77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B77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</w:p>
    <w:p w:rsidR="00D24E49" w:rsidRDefault="00D24E49"/>
    <w:sectPr w:rsidR="00D24E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73E"/>
    <w:rsid w:val="00BB773E"/>
    <w:rsid w:val="00D2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9123D1-35EA-44B5-B81A-3002D6E38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927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01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19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8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29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47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45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01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247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996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14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86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7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51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92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62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325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5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52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60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075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23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81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187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289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961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96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791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92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0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7526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865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399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7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7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46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97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176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93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663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83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498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668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64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27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840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31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70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03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743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5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2035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237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642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31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37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9598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48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3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30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84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44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60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088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150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7495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21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406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57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055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049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46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04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83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3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65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29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588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3901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417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676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7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767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4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19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448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34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1430</Words>
  <Characters>8580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2019-01-10T12:43:00Z</dcterms:created>
  <dcterms:modified xsi:type="dcterms:W3CDTF">2019-01-10T12:45:00Z</dcterms:modified>
</cp:coreProperties>
</file>